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stupa    </w:t>
      </w:r>
      <w:r>
        <w:t xml:space="preserve">   enlightened    </w:t>
      </w:r>
      <w:r>
        <w:t xml:space="preserve">   caste    </w:t>
      </w:r>
      <w:r>
        <w:t xml:space="preserve">   karma    </w:t>
      </w:r>
      <w:r>
        <w:t xml:space="preserve">   reincarnation    </w:t>
      </w:r>
      <w:r>
        <w:t xml:space="preserve">   dharma    </w:t>
      </w:r>
      <w:r>
        <w:t xml:space="preserve">   pantheism    </w:t>
      </w:r>
      <w:r>
        <w:t xml:space="preserve">   sanskrit    </w:t>
      </w:r>
      <w:r>
        <w:t xml:space="preserve">   monsoon    </w:t>
      </w:r>
      <w:r>
        <w:t xml:space="preserve">   raja    </w:t>
      </w:r>
      <w:r>
        <w:t xml:space="preserve">   linguist    </w:t>
      </w:r>
      <w:r>
        <w:t xml:space="preserve">   pictograph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Word Search</dc:title>
  <dcterms:created xsi:type="dcterms:W3CDTF">2021-10-11T09:39:09Z</dcterms:created>
  <dcterms:modified xsi:type="dcterms:W3CDTF">2021-10-11T09:39:09Z</dcterms:modified>
</cp:coreProperties>
</file>