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Patna    </w:t>
      </w:r>
      <w:r>
        <w:t xml:space="preserve">   Kanpur    </w:t>
      </w:r>
      <w:r>
        <w:t xml:space="preserve">   Bangalore    </w:t>
      </w:r>
      <w:r>
        <w:t xml:space="preserve">   Pune    </w:t>
      </w:r>
      <w:r>
        <w:t xml:space="preserve">   Allahabad    </w:t>
      </w:r>
      <w:r>
        <w:t xml:space="preserve">   Agra    </w:t>
      </w:r>
      <w:r>
        <w:t xml:space="preserve">   Kolkata    </w:t>
      </w:r>
      <w:r>
        <w:t xml:space="preserve">   Jaipur    </w:t>
      </w:r>
      <w:r>
        <w:t xml:space="preserve">   Delhi    </w:t>
      </w:r>
      <w:r>
        <w:t xml:space="preserve">   New Delhi    </w:t>
      </w:r>
      <w:r>
        <w:t xml:space="preserve">   Mumbai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Cities</dc:title>
  <dcterms:created xsi:type="dcterms:W3CDTF">2021-10-11T09:38:30Z</dcterms:created>
  <dcterms:modified xsi:type="dcterms:W3CDTF">2021-10-11T09:38:30Z</dcterms:modified>
</cp:coreProperties>
</file>