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indonesia    </w:t>
      </w:r>
      <w:r>
        <w:t xml:space="preserve">   population    </w:t>
      </w:r>
      <w:r>
        <w:t xml:space="preserve">   Islamic    </w:t>
      </w:r>
      <w:r>
        <w:t xml:space="preserve">   electrical appliances    </w:t>
      </w:r>
      <w:r>
        <w:t xml:space="preserve">   rice    </w:t>
      </w:r>
      <w:r>
        <w:t xml:space="preserve">   presidential republic    </w:t>
      </w:r>
      <w:r>
        <w:t xml:space="preserve">   plywood    </w:t>
      </w:r>
      <w:r>
        <w:t xml:space="preserve">   rubber    </w:t>
      </w:r>
      <w:r>
        <w:t xml:space="preserve">   oil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</dc:title>
  <dcterms:created xsi:type="dcterms:W3CDTF">2021-10-11T09:38:22Z</dcterms:created>
  <dcterms:modified xsi:type="dcterms:W3CDTF">2021-10-11T09:38:22Z</dcterms:modified>
</cp:coreProperties>
</file>