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Tertiary Sector    </w:t>
      </w:r>
      <w:r>
        <w:t xml:space="preserve">   Secondary Sector    </w:t>
      </w:r>
      <w:r>
        <w:t xml:space="preserve">   Primary Sector    </w:t>
      </w:r>
      <w:r>
        <w:t xml:space="preserve">   Investment    </w:t>
      </w:r>
      <w:r>
        <w:t xml:space="preserve">   TNCs    </w:t>
      </w:r>
      <w:r>
        <w:t xml:space="preserve">   Labour    </w:t>
      </w:r>
      <w:r>
        <w:t xml:space="preserve">   Government    </w:t>
      </w:r>
      <w:r>
        <w:t xml:space="preserve">   Business    </w:t>
      </w:r>
      <w:r>
        <w:t xml:space="preserve">   Technology    </w:t>
      </w:r>
      <w:r>
        <w:t xml:space="preserve">   Advantages    </w:t>
      </w:r>
      <w:r>
        <w:t xml:space="preserve">   Development Gap    </w:t>
      </w:r>
      <w:r>
        <w:t xml:space="preserve">   Disadvantages    </w:t>
      </w:r>
      <w:r>
        <w:t xml:space="preserve">   Industrial Development    </w:t>
      </w:r>
      <w:r>
        <w:t xml:space="preserve">   LICs    </w:t>
      </w:r>
      <w:r>
        <w:t xml:space="preserve">   NEEs    </w:t>
      </w:r>
      <w:r>
        <w:t xml:space="preserve">   Primary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Development </dc:title>
  <dcterms:created xsi:type="dcterms:W3CDTF">2021-10-11T09:40:12Z</dcterms:created>
  <dcterms:modified xsi:type="dcterms:W3CDTF">2021-10-11T09:40:12Z</dcterms:modified>
</cp:coreProperties>
</file>