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CROPS    </w:t>
      </w:r>
      <w:r>
        <w:t xml:space="preserve">   ELECTRICITY    </w:t>
      </w:r>
      <w:r>
        <w:t xml:space="preserve">   FACTORIES    </w:t>
      </w:r>
      <w:r>
        <w:t xml:space="preserve">   FARMING    </w:t>
      </w:r>
      <w:r>
        <w:t xml:space="preserve">   FOOD    </w:t>
      </w:r>
      <w:r>
        <w:t xml:space="preserve">   POPULATION    </w:t>
      </w:r>
      <w:r>
        <w:t xml:space="preserve">   POWER    </w:t>
      </w:r>
      <w:r>
        <w:t xml:space="preserve">   ROTATION    </w:t>
      </w:r>
      <w:r>
        <w:t xml:space="preserve">   TRANSPORT    </w:t>
      </w:r>
      <w:r>
        <w:t xml:space="preserve">   VACCINATION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Wordsearch</dc:title>
  <dcterms:created xsi:type="dcterms:W3CDTF">2021-10-11T09:39:37Z</dcterms:created>
  <dcterms:modified xsi:type="dcterms:W3CDTF">2021-10-11T09:39:37Z</dcterms:modified>
</cp:coreProperties>
</file>