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Industry/Development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reference to production, to turn over in part or in total to a third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of standardized mass production attributed to Henry Ford.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in which things are improving, making progress in technology, production, and socioeconomic welfare.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term given to zones in northern Mexico with factories supplying manufactured goods to the U.S.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entrenchment of the colonial order, such as trade and investment, under a new guise.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by which companies move industrial jobs to other regions with cheaper labor, leaving the region to switch to a service economy and to work through a period of high unemployment.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expansion of economic, political, and cultural processes to the point that they became global in scale and impact; transcends state boundaries and have outcomes that vary across places and scales.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or industry that requires large amounts of human effort to produce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stock of basic facilities and capital equipment needed for the functioning of a country or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industrial deconcentration in response to technological advances and/or increasing costs due to congestion and competition.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metropolitan area given official health to strengthen its economic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commercial center where goods are received for distribution, transshipment, or repackaging.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tourism that supports the conservation and sustainable development of ecologically unique areas.</w:t>
            </w:r>
          </w:p>
        </w:tc>
      </w:tr>
    </w:tbl>
    <w:p>
      <w:pPr>
        <w:pStyle w:val="WordBankMedium"/>
      </w:pPr>
      <w:r>
        <w:t xml:space="preserve">   Entrepot    </w:t>
      </w:r>
      <w:r>
        <w:t xml:space="preserve">   Deindustrialization    </w:t>
      </w:r>
      <w:r>
        <w:t xml:space="preserve">   Ecotourism    </w:t>
      </w:r>
      <w:r>
        <w:t xml:space="preserve">   Development    </w:t>
      </w:r>
      <w:r>
        <w:t xml:space="preserve">   Outsourcing     </w:t>
      </w:r>
      <w:r>
        <w:t xml:space="preserve">   Neocolonialism    </w:t>
      </w:r>
      <w:r>
        <w:t xml:space="preserve">   Maquiladora    </w:t>
      </w:r>
      <w:r>
        <w:t xml:space="preserve">   Globalization    </w:t>
      </w:r>
      <w:r>
        <w:t xml:space="preserve">   Deglomeration    </w:t>
      </w:r>
      <w:r>
        <w:t xml:space="preserve">   Fordism    </w:t>
      </w:r>
      <w:r>
        <w:t xml:space="preserve">   Infrastructure    </w:t>
      </w:r>
      <w:r>
        <w:t xml:space="preserve">   Labor Intensive    </w:t>
      </w:r>
      <w:r>
        <w:t xml:space="preserve">   Growth Pole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Industry/Development 1</dc:title>
  <dcterms:created xsi:type="dcterms:W3CDTF">2021-10-11T09:40:22Z</dcterms:created>
  <dcterms:modified xsi:type="dcterms:W3CDTF">2021-10-11T09:40:22Z</dcterms:modified>
</cp:coreProperties>
</file>