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Systemic infection    </w:t>
      </w:r>
      <w:r>
        <w:t xml:space="preserve">   Susceptible    </w:t>
      </w:r>
      <w:r>
        <w:t xml:space="preserve">   Sterile    </w:t>
      </w:r>
      <w:r>
        <w:t xml:space="preserve">   Resistant    </w:t>
      </w:r>
      <w:r>
        <w:t xml:space="preserve">   Pathogenic    </w:t>
      </w:r>
      <w:r>
        <w:t xml:space="preserve">   Opportunistic infection    </w:t>
      </w:r>
      <w:r>
        <w:t xml:space="preserve">   Nosocomial Infections    </w:t>
      </w:r>
      <w:r>
        <w:t xml:space="preserve">   Non-Pathogenic    </w:t>
      </w:r>
      <w:r>
        <w:t xml:space="preserve">   Local infection    </w:t>
      </w:r>
      <w:r>
        <w:t xml:space="preserve">   Infection    </w:t>
      </w:r>
      <w:r>
        <w:t xml:space="preserve">   Hand washing    </w:t>
      </w:r>
      <w:r>
        <w:t xml:space="preserve">   Hand hygiene    </w:t>
      </w:r>
      <w:r>
        <w:t xml:space="preserve">   Exogenous    </w:t>
      </w:r>
      <w:r>
        <w:t xml:space="preserve">   Endogenous    </w:t>
      </w:r>
      <w:r>
        <w:t xml:space="preserve">   Asepsis    </w:t>
      </w:r>
      <w:r>
        <w:t xml:space="preserve">   Alcohol-based hand rub    </w:t>
      </w:r>
      <w:r>
        <w:t xml:space="preserve">   Antiseptic hand wash    </w:t>
      </w:r>
      <w:r>
        <w:t xml:space="preserve">   Anaerobic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2021-10-11T09:40:25Z</dcterms:created>
  <dcterms:modified xsi:type="dcterms:W3CDTF">2021-10-11T09:40:25Z</dcterms:modified>
</cp:coreProperties>
</file>