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&amp; 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training    </w:t>
      </w:r>
      <w:r>
        <w:t xml:space="preserve">   temperatures    </w:t>
      </w:r>
      <w:r>
        <w:t xml:space="preserve">   freezer    </w:t>
      </w:r>
      <w:r>
        <w:t xml:space="preserve">   fridge    </w:t>
      </w:r>
      <w:r>
        <w:t xml:space="preserve">   storage    </w:t>
      </w:r>
      <w:r>
        <w:t xml:space="preserve">   ppe    </w:t>
      </w:r>
      <w:r>
        <w:t xml:space="preserve">   handgel    </w:t>
      </w:r>
      <w:r>
        <w:t xml:space="preserve">   soap    </w:t>
      </w:r>
      <w:r>
        <w:t xml:space="preserve">   water    </w:t>
      </w:r>
      <w:r>
        <w:t xml:space="preserve">   clenliness    </w:t>
      </w:r>
      <w:r>
        <w:t xml:space="preserve">   bacteria    </w:t>
      </w:r>
      <w:r>
        <w:t xml:space="preserve">   microorganisms    </w:t>
      </w:r>
      <w:r>
        <w:t xml:space="preserve">   cossh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&amp; Food safety</dc:title>
  <dcterms:created xsi:type="dcterms:W3CDTF">2021-10-11T09:41:01Z</dcterms:created>
  <dcterms:modified xsi:type="dcterms:W3CDTF">2021-10-11T09:41:01Z</dcterms:modified>
</cp:coreProperties>
</file>