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Aseptic Procedure    </w:t>
      </w:r>
      <w:r>
        <w:t xml:space="preserve">   Body Fluid    </w:t>
      </w:r>
      <w:r>
        <w:t xml:space="preserve">   C-DIFF    </w:t>
      </w:r>
      <w:r>
        <w:t xml:space="preserve">   CAUTI    </w:t>
      </w:r>
      <w:r>
        <w:t xml:space="preserve">   CLABSI    </w:t>
      </w:r>
      <w:r>
        <w:t xml:space="preserve">   Cleanliness    </w:t>
      </w:r>
      <w:r>
        <w:t xml:space="preserve">   Colonization    </w:t>
      </w:r>
      <w:r>
        <w:t xml:space="preserve">   Contagious    </w:t>
      </w:r>
      <w:r>
        <w:t xml:space="preserve">   Five Moments    </w:t>
      </w:r>
      <w:r>
        <w:t xml:space="preserve">   HAC    </w:t>
      </w:r>
      <w:r>
        <w:t xml:space="preserve">   Hand Hygiene    </w:t>
      </w:r>
      <w:r>
        <w:t xml:space="preserve">   High Level Disinfection    </w:t>
      </w:r>
      <w:r>
        <w:t xml:space="preserve">   Incubation    </w:t>
      </w:r>
      <w:r>
        <w:t xml:space="preserve">   Isolation    </w:t>
      </w:r>
      <w:r>
        <w:t xml:space="preserve">   MRSA    </w:t>
      </w:r>
      <w:r>
        <w:t xml:space="preserve">   Patient Surrounding    </w:t>
      </w:r>
      <w:r>
        <w:t xml:space="preserve">   Reportable Diseases    </w:t>
      </w:r>
      <w:r>
        <w:t xml:space="preserve">   SAFE Reporting    </w:t>
      </w:r>
      <w:r>
        <w:t xml:space="preserve">   Sanitize    </w:t>
      </w:r>
      <w:r>
        <w:t xml:space="preserve">   Surveillance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</dc:title>
  <dcterms:created xsi:type="dcterms:W3CDTF">2021-10-11T09:41:18Z</dcterms:created>
  <dcterms:modified xsi:type="dcterms:W3CDTF">2021-10-11T09:41:18Z</dcterms:modified>
</cp:coreProperties>
</file>