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Prevention and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ayliffe technique    </w:t>
      </w:r>
      <w:r>
        <w:t xml:space="preserve">   barrier nursing    </w:t>
      </w:r>
      <w:r>
        <w:t xml:space="preserve">   decontamination    </w:t>
      </w:r>
      <w:r>
        <w:t xml:space="preserve">   tuberculosis    </w:t>
      </w:r>
      <w:r>
        <w:t xml:space="preserve">   clostridium difficile    </w:t>
      </w:r>
      <w:r>
        <w:t xml:space="preserve">   commode    </w:t>
      </w:r>
      <w:r>
        <w:t xml:space="preserve">   prep    </w:t>
      </w:r>
      <w:r>
        <w:t xml:space="preserve">   sharps    </w:t>
      </w:r>
      <w:r>
        <w:t xml:space="preserve">   microorganism    </w:t>
      </w:r>
      <w:r>
        <w:t xml:space="preserve">   pathogenesis    </w:t>
      </w:r>
      <w:r>
        <w:t xml:space="preserve">   infection    </w:t>
      </w:r>
      <w:r>
        <w:t xml:space="preserve">   mrsa    </w:t>
      </w:r>
      <w:r>
        <w:t xml:space="preserve">   standard precautions    </w:t>
      </w:r>
      <w:r>
        <w:t xml:space="preserve">   antibiotic    </w:t>
      </w:r>
      <w:r>
        <w:t xml:space="preserve">   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and Control</dc:title>
  <dcterms:created xsi:type="dcterms:W3CDTF">2021-10-11T09:41:00Z</dcterms:created>
  <dcterms:modified xsi:type="dcterms:W3CDTF">2021-10-11T09:41:00Z</dcterms:modified>
</cp:coreProperties>
</file>