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Inference Murder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Detective    </w:t>
      </w:r>
      <w:r>
        <w:t xml:space="preserve">   Mobile Phone    </w:t>
      </w:r>
      <w:r>
        <w:t xml:space="preserve">   Earring    </w:t>
      </w:r>
      <w:r>
        <w:t xml:space="preserve">   Footprints    </w:t>
      </w:r>
      <w:r>
        <w:t xml:space="preserve">   Shoe    </w:t>
      </w:r>
      <w:r>
        <w:t xml:space="preserve">   Rihanna    </w:t>
      </w:r>
      <w:r>
        <w:t xml:space="preserve">   Kanye West    </w:t>
      </w:r>
      <w:r>
        <w:t xml:space="preserve">   Jay Z    </w:t>
      </w:r>
      <w:r>
        <w:t xml:space="preserve">   Solange    </w:t>
      </w:r>
      <w:r>
        <w:t xml:space="preserve">   Beyonce    </w:t>
      </w:r>
      <w:r>
        <w:t xml:space="preserve">   Inference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Inference Murder Mystery</dc:title>
  <dcterms:created xsi:type="dcterms:W3CDTF">2021-10-11T09:40:42Z</dcterms:created>
  <dcterms:modified xsi:type="dcterms:W3CDTF">2021-10-11T09:40:42Z</dcterms:modified>
</cp:coreProperties>
</file>