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Influences On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influences    </w:t>
      </w:r>
      <w:r>
        <w:t xml:space="preserve">   climate    </w:t>
      </w:r>
      <w:r>
        <w:t xml:space="preserve">   science    </w:t>
      </w:r>
      <w:r>
        <w:t xml:space="preserve">   tempture    </w:t>
      </w:r>
      <w:r>
        <w:t xml:space="preserve">   heat    </w:t>
      </w:r>
      <w:r>
        <w:t xml:space="preserve">   coldness    </w:t>
      </w:r>
      <w:r>
        <w:t xml:space="preserve">   atmosphere    </w:t>
      </w:r>
      <w:r>
        <w:t xml:space="preserve">   infer    </w:t>
      </w:r>
      <w:r>
        <w:t xml:space="preserve">   climate crisis    </w:t>
      </w:r>
      <w:r>
        <w:t xml:space="preserve">   climate change    </w:t>
      </w:r>
      <w:r>
        <w:t xml:space="preserve">   nearness to water    </w:t>
      </w:r>
      <w:r>
        <w:t xml:space="preserve">   influences on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Influences On Climate</dc:title>
  <dcterms:created xsi:type="dcterms:W3CDTF">2021-10-11T09:41:48Z</dcterms:created>
  <dcterms:modified xsi:type="dcterms:W3CDTF">2021-10-11T09:41:48Z</dcterms:modified>
</cp:coreProperties>
</file>