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 &amp; Data Risk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availability    </w:t>
      </w:r>
      <w:r>
        <w:t xml:space="preserve">   confidentiality    </w:t>
      </w:r>
      <w:r>
        <w:t xml:space="preserve">   dataprotection    </w:t>
      </w:r>
      <w:r>
        <w:t xml:space="preserve">   dataquality    </w:t>
      </w:r>
      <w:r>
        <w:t xml:space="preserve">   informationaccess    </w:t>
      </w:r>
      <w:r>
        <w:t xml:space="preserve">   informationsecurity    </w:t>
      </w:r>
      <w:r>
        <w:t xml:space="preserve">   integrity    </w:t>
      </w:r>
      <w:r>
        <w:t xml:space="preserve">   ownership    </w:t>
      </w:r>
      <w:r>
        <w:t xml:space="preserve">   phishing    </w:t>
      </w:r>
      <w:r>
        <w:t xml:space="preserve">   protect    </w:t>
      </w:r>
      <w:r>
        <w:t xml:space="preserve">   regulatory    </w:t>
      </w:r>
      <w:r>
        <w:t xml:space="preserve">   responsibility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 &amp; Data Risk</dc:title>
  <dcterms:created xsi:type="dcterms:W3CDTF">2021-10-11T09:40:35Z</dcterms:created>
  <dcterms:modified xsi:type="dcterms:W3CDTF">2021-10-11T09:40:35Z</dcterms:modified>
</cp:coreProperties>
</file>