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Informacijos kodavimas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kiekvieno dvejatainio kodo skaitmuo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Informacija specialiomis programomis iš dvejetainio kodo paversti mums suprantama kalba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vaizdinių ir vaizdinės sensorinės informacijos kodavimas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16 bitų = bytai?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kodavimas yra sensorinių jutimų, kurie turi tam tikrą reikšmę arba gali būti panaudoti kontekste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kodavimas yra garsų, žodžių ir kitos girdimos informacijos kodavimas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dviejų ženklų abėcėlė vadinama dvėjetainė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adresuojamoji apdorojimo vieneto atminties erdvė ir visa kita komandoms vykdyti naudojama?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Tai vienas abėcėlės ženklų keitimas kitos abėcėlės ženklais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mozaika iš stačiakampių spalvotų taškelių</w:t>
            </w:r>
          </w:p>
        </w:tc>
      </w:tr>
    </w:tbl>
    <w:p>
      <w:pPr>
        <w:pStyle w:val="WordBankMedium"/>
      </w:pPr>
      <w:r>
        <w:t xml:space="preserve">   Kodavimas    </w:t>
      </w:r>
      <w:r>
        <w:t xml:space="preserve">   Dvejatainis kodavimas    </w:t>
      </w:r>
      <w:r>
        <w:t xml:space="preserve">   dekoduota informacija    </w:t>
      </w:r>
      <w:r>
        <w:t xml:space="preserve">   Bitas    </w:t>
      </w:r>
      <w:r>
        <w:t xml:space="preserve">   Pikselis    </w:t>
      </w:r>
      <w:r>
        <w:t xml:space="preserve">   Vaizdinis kodavimas    </w:t>
      </w:r>
      <w:r>
        <w:t xml:space="preserve">   Semantinis    </w:t>
      </w:r>
      <w:r>
        <w:t xml:space="preserve">   Akustinis kodavimas    </w:t>
      </w:r>
      <w:r>
        <w:t xml:space="preserve">   vidinė atmintis    </w:t>
      </w:r>
      <w:r>
        <w:t xml:space="preserve">   Du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Informacijos kodavimas</dc:title>
  <dcterms:created xsi:type="dcterms:W3CDTF">2021-10-11T09:41:22Z</dcterms:created>
  <dcterms:modified xsi:type="dcterms:W3CDTF">2021-10-11T09:41:22Z</dcterms:modified>
</cp:coreProperties>
</file>