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Injury Care and the Sports Medicine Team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An individual commits an act that is not his or hers to perform, or commits an act that is his or her duty to perform but carries out the wrong procedure, leading to injury or harm. i.e. providing CPR without having been CPR trained or certified </w:t>
            </w:r>
          </w:p>
          <w:p>
            <w:pPr>
              <w:keepLines/>
              <w:pStyle w:val="CluesTiny"/>
            </w:pPr>
            <w:r>
              <w:rPr>
                <w:b w:val="true"/>
                <w:bCs w:val="true"/>
              </w:rPr>
              <w:t xml:space="preserve">8. </w:t>
            </w:r>
            <w:r>
              <w:t xml:space="preserve">Acknowledgement of participant, understanding the risks associated wth ther participation in a specific activity. </w:t>
            </w:r>
          </w:p>
          <w:p>
            <w:pPr>
              <w:keepLines/>
              <w:pStyle w:val="CluesTiny"/>
            </w:pPr>
            <w:r>
              <w:rPr>
                <w:b w:val="true"/>
                <w:bCs w:val="true"/>
              </w:rPr>
              <w:t xml:space="preserve">9. </w:t>
            </w:r>
            <w:r>
              <w:t xml:space="preserve">The final authority to determine the mental and physical fitness of atheltes in organized programs</w:t>
            </w:r>
          </w:p>
          <w:p>
            <w:pPr>
              <w:keepLines/>
              <w:pStyle w:val="CluesTiny"/>
            </w:pPr>
            <w:r>
              <w:rPr>
                <w:b w:val="true"/>
                <w:bCs w:val="true"/>
              </w:rPr>
              <w:t xml:space="preserve">10. </w:t>
            </w:r>
            <w:r>
              <w:t xml:space="preserve">Occurs when an individual commits and act that is their responsibility to perform but uses the wrong procedure or does he right procedure but in an improper manner. i.e. you dry needle someone using a sewing needle, rather than the approriate gauge needle</w:t>
            </w:r>
          </w:p>
          <w:p>
            <w:pPr>
              <w:keepLines/>
              <w:pStyle w:val="CluesTiny"/>
            </w:pPr>
            <w:r>
              <w:rPr>
                <w:b w:val="true"/>
                <w:bCs w:val="true"/>
              </w:rPr>
              <w:t xml:space="preserve">12. </w:t>
            </w:r>
            <w:r>
              <w:t xml:space="preserve">Occurs when an individual commits a negligent act while providing care</w:t>
            </w:r>
          </w:p>
          <w:p>
            <w:pPr>
              <w:keepLines/>
              <w:pStyle w:val="CluesTiny"/>
            </w:pPr>
            <w:r>
              <w:rPr>
                <w:b w:val="true"/>
                <w:bCs w:val="true"/>
              </w:rPr>
              <w:t xml:space="preserve">13. </w:t>
            </w:r>
            <w:r>
              <w:t xml:space="preserve">Civil wrong doing to an individual whereby the injured party seeks a remedy for damages suffered</w:t>
            </w:r>
          </w:p>
          <w:p>
            <w:pPr>
              <w:keepLines/>
              <w:pStyle w:val="CluesTiny"/>
            </w:pPr>
            <w:r>
              <w:rPr>
                <w:b w:val="true"/>
                <w:bCs w:val="true"/>
              </w:rPr>
              <w:t xml:space="preserve">14. </w:t>
            </w:r>
            <w:r>
              <w:t xml:space="preserve">Occurs when an individual commits an act that is not his or hers responsibility to perform. i.e. If you suspect someone has appendicitis and you remove the appendix </w:t>
            </w:r>
          </w:p>
          <w:p>
            <w:pPr>
              <w:keepLines/>
              <w:pStyle w:val="CluesTiny"/>
            </w:pPr>
            <w:r>
              <w:rPr>
                <w:b w:val="true"/>
                <w:bCs w:val="true"/>
              </w:rPr>
              <w:t xml:space="preserve">15. </w:t>
            </w:r>
            <w:r>
              <w:t xml:space="preserve">Failure to carry out a legal duty</w:t>
            </w:r>
          </w:p>
          <w:p>
            <w:pPr>
              <w:keepLines/>
              <w:pStyle w:val="CluesTiny"/>
            </w:pPr>
            <w:r>
              <w:rPr>
                <w:b w:val="true"/>
                <w:bCs w:val="true"/>
              </w:rPr>
              <w:t xml:space="preserve">16. </w:t>
            </w:r>
            <w:r>
              <w:t xml:space="preserve">Any unpermitted or intentional contact with another individual without their consent. </w:t>
            </w:r>
          </w:p>
        </w:tc>
        <w:tc>
          <w:p>
            <w:pPr>
              <w:pStyle w:val="CluesTiny"/>
            </w:pPr>
            <w:r>
              <w:rPr>
                <w:b w:val="true"/>
                <w:bCs w:val="true"/>
              </w:rPr>
              <w:t xml:space="preserve">Down</w:t>
            </w:r>
          </w:p>
          <w:p>
            <w:pPr>
              <w:keepLines/>
              <w:pStyle w:val="CluesTiny"/>
            </w:pPr>
            <w:r>
              <w:rPr>
                <w:b w:val="true"/>
                <w:bCs w:val="true"/>
              </w:rPr>
              <w:t xml:space="preserve">1. </w:t>
            </w:r>
            <w:r>
              <w:t xml:space="preserve">An emergency first aider acts in good faith to help a victim, acts without expected compensation, acts during an emergency</w:t>
            </w:r>
          </w:p>
          <w:p>
            <w:pPr>
              <w:keepLines/>
              <w:pStyle w:val="CluesTiny"/>
            </w:pPr>
            <w:r>
              <w:rPr>
                <w:b w:val="true"/>
                <w:bCs w:val="true"/>
              </w:rPr>
              <w:t xml:space="preserve">2. </w:t>
            </w:r>
            <w:r>
              <w:t xml:space="preserve">Occurs when an individual has total disregard for the safety of others. i.e., many of the previous examples provided.</w:t>
            </w:r>
          </w:p>
          <w:p>
            <w:pPr>
              <w:keepLines/>
              <w:pStyle w:val="CluesTiny"/>
            </w:pPr>
            <w:r>
              <w:rPr>
                <w:b w:val="true"/>
                <w:bCs w:val="true"/>
              </w:rPr>
              <w:t xml:space="preserve">3. </w:t>
            </w:r>
            <w:r>
              <w:t xml:space="preserve">An individual fails to perform a legal duty. i.e. failure to warn rollercoaster riders of risks associated with riding the rollercoaster</w:t>
            </w:r>
          </w:p>
          <w:p>
            <w:pPr>
              <w:keepLines/>
              <w:pStyle w:val="CluesTiny"/>
            </w:pPr>
            <w:r>
              <w:rPr>
                <w:b w:val="true"/>
                <w:bCs w:val="true"/>
              </w:rPr>
              <w:t xml:space="preserve">4. </w:t>
            </w:r>
            <w:r>
              <w:t xml:space="preserve">Implies than an injured party has been reasonably informed of needed treatment, possible alternative treatment, and advantages or disadvantages of each course of action. Authorization to treat in absence of parent. </w:t>
            </w:r>
          </w:p>
          <w:p>
            <w:pPr>
              <w:keepLines/>
              <w:pStyle w:val="CluesTiny"/>
            </w:pPr>
            <w:r>
              <w:rPr>
                <w:b w:val="true"/>
                <w:bCs w:val="true"/>
              </w:rPr>
              <w:t xml:space="preserve">5. </w:t>
            </w:r>
            <w:r>
              <w:t xml:space="preserve">Individual providing a uniqu and valuable resource in the overall rehablitation of an individual</w:t>
            </w:r>
          </w:p>
          <w:p>
            <w:pPr>
              <w:keepLines/>
              <w:pStyle w:val="CluesTiny"/>
            </w:pPr>
            <w:r>
              <w:rPr>
                <w:b w:val="true"/>
                <w:bCs w:val="true"/>
              </w:rPr>
              <w:t xml:space="preserve">7. </w:t>
            </w:r>
            <w:r>
              <w:t xml:space="preserve">Occurs when an individual fails to perform their legal duty of care</w:t>
            </w:r>
          </w:p>
          <w:p>
            <w:pPr>
              <w:keepLines/>
              <w:pStyle w:val="CluesTiny"/>
            </w:pPr>
            <w:r>
              <w:rPr>
                <w:b w:val="true"/>
                <w:bCs w:val="true"/>
              </w:rPr>
              <w:t xml:space="preserve">11. </w:t>
            </w:r>
            <w:r>
              <w:t xml:space="preserve">Measured by what another minimally competent individual educated and practicing in that profession would have done in the same or similar situation.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Injury Care and the Sports Medicine Team</dc:title>
  <dcterms:created xsi:type="dcterms:W3CDTF">2021-10-11T09:42:58Z</dcterms:created>
  <dcterms:modified xsi:type="dcterms:W3CDTF">2021-10-11T09:42:58Z</dcterms:modified>
</cp:coreProperties>
</file>