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and Back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Lotus Pod    </w:t>
      </w:r>
      <w:r>
        <w:t xml:space="preserve">   Amethyst    </w:t>
      </w:r>
      <w:r>
        <w:t xml:space="preserve">   Sponsor    </w:t>
      </w:r>
      <w:r>
        <w:t xml:space="preserve">   Ancestral    </w:t>
      </w:r>
      <w:r>
        <w:t xml:space="preserve">   Alabama    </w:t>
      </w:r>
      <w:r>
        <w:t xml:space="preserve">   Mr Johnson    </w:t>
      </w:r>
      <w:r>
        <w:t xml:space="preserve">   Tapioca    </w:t>
      </w:r>
      <w:r>
        <w:t xml:space="preserve">   Communists    </w:t>
      </w:r>
      <w:r>
        <w:t xml:space="preserve">   Vietnam    </w:t>
      </w:r>
      <w:r>
        <w:t xml:space="preserve">   Quang    </w:t>
      </w:r>
      <w:r>
        <w:t xml:space="preserve">   Tet    </w:t>
      </w:r>
      <w:r>
        <w:t xml:space="preserve">   Papaya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and Back Again</dc:title>
  <dcterms:created xsi:type="dcterms:W3CDTF">2021-10-11T09:43:02Z</dcterms:created>
  <dcterms:modified xsi:type="dcterms:W3CDTF">2021-10-11T09:43:02Z</dcterms:modified>
</cp:coreProperties>
</file>