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percussion    </w:t>
      </w:r>
      <w:r>
        <w:t xml:space="preserve">   euphonium    </w:t>
      </w:r>
      <w:r>
        <w:t xml:space="preserve">   tuba    </w:t>
      </w:r>
      <w:r>
        <w:t xml:space="preserve">   trombone    </w:t>
      </w:r>
      <w:r>
        <w:t xml:space="preserve">   saxophone    </w:t>
      </w:r>
      <w:r>
        <w:t xml:space="preserve">   french horn    </w:t>
      </w:r>
      <w:r>
        <w:t xml:space="preserve">   trumpet    </w:t>
      </w:r>
      <w:r>
        <w:t xml:space="preserve">   bassoon    </w:t>
      </w:r>
      <w:r>
        <w:t xml:space="preserve">   oboe    </w:t>
      </w:r>
      <w:r>
        <w:t xml:space="preserve">   flute    </w:t>
      </w:r>
      <w:r>
        <w:t xml:space="preserve">   clarinet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</dc:title>
  <dcterms:created xsi:type="dcterms:W3CDTF">2021-10-11T09:43:49Z</dcterms:created>
  <dcterms:modified xsi:type="dcterms:W3CDTF">2021-10-11T09:43:49Z</dcterms:modified>
</cp:coreProperties>
</file>