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Harp    </w:t>
      </w:r>
      <w:r>
        <w:t xml:space="preserve">   Piano    </w:t>
      </w:r>
      <w:r>
        <w:t xml:space="preserve">   Trumpet    </w:t>
      </w:r>
      <w:r>
        <w:t xml:space="preserve">   Timpani    </w:t>
      </w:r>
      <w:r>
        <w:t xml:space="preserve">   Violin    </w:t>
      </w:r>
      <w:r>
        <w:t xml:space="preserve">   Viola    </w:t>
      </w:r>
      <w:r>
        <w:t xml:space="preserve">   Cello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Flute    </w:t>
      </w:r>
      <w:r>
        <w:t xml:space="preserve">   Bassoon    </w:t>
      </w:r>
      <w:r>
        <w:t xml:space="preserve">   English Horn    </w:t>
      </w:r>
      <w:r>
        <w:t xml:space="preserve">   Oboe    </w:t>
      </w:r>
      <w:r>
        <w:t xml:space="preserve">   Clarinet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2021-10-11T09:43:03Z</dcterms:created>
  <dcterms:modified xsi:type="dcterms:W3CDTF">2021-10-11T09:43:03Z</dcterms:modified>
</cp:coreProperties>
</file>