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think dots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Lapse    </w:t>
      </w:r>
      <w:r>
        <w:t xml:space="preserve">   Disability insurance    </w:t>
      </w:r>
      <w:r>
        <w:t xml:space="preserve">   Hospices    </w:t>
      </w:r>
      <w:r>
        <w:t xml:space="preserve">   Board    </w:t>
      </w:r>
      <w:r>
        <w:t xml:space="preserve">   Endowment    </w:t>
      </w:r>
      <w:r>
        <w:t xml:space="preserve">   Term insurance    </w:t>
      </w:r>
      <w:r>
        <w:t xml:space="preserve">   Whole life insurance    </w:t>
      </w:r>
      <w:r>
        <w:t xml:space="preserve">   Cash value    </w:t>
      </w:r>
      <w:r>
        <w:t xml:space="preserve">   Prefered provider    </w:t>
      </w:r>
      <w:r>
        <w:t xml:space="preserve">   Point of service    </w:t>
      </w:r>
      <w:r>
        <w:t xml:space="preserve">   Beneficiary    </w:t>
      </w:r>
      <w:r>
        <w:t xml:space="preserve">   Medicaid    </w:t>
      </w:r>
      <w:r>
        <w:t xml:space="preserve">   Medicare    </w:t>
      </w:r>
      <w:r>
        <w:t xml:space="preserve">   Health maintenance    </w:t>
      </w:r>
      <w:r>
        <w:t xml:space="preserve">   Blue shield    </w:t>
      </w:r>
      <w:r>
        <w:t xml:space="preserve">   Blue cross    </w:t>
      </w:r>
      <w:r>
        <w:t xml:space="preserve">   Copayment    </w:t>
      </w:r>
      <w:r>
        <w:t xml:space="preserve">   Stop loss    </w:t>
      </w:r>
      <w:r>
        <w:t xml:space="preserve">   Coinsurance    </w:t>
      </w:r>
      <w:r>
        <w:t xml:space="preserve">   Health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think dots</dc:title>
  <dcterms:created xsi:type="dcterms:W3CDTF">2021-10-11T09:43:36Z</dcterms:created>
  <dcterms:modified xsi:type="dcterms:W3CDTF">2021-10-11T09:43:36Z</dcterms:modified>
</cp:coreProperties>
</file>