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Integer    </w:t>
      </w:r>
      <w:r>
        <w:t xml:space="preserve">   Equivalent fraction    </w:t>
      </w:r>
      <w:r>
        <w:t xml:space="preserve">   Reciprocal    </w:t>
      </w:r>
      <w:r>
        <w:t xml:space="preserve">   Decimal    </w:t>
      </w:r>
      <w:r>
        <w:t xml:space="preserve">   Additive inverse    </w:t>
      </w:r>
      <w:r>
        <w:t xml:space="preserve">   Decimal expansion    </w:t>
      </w:r>
      <w:r>
        <w:t xml:space="preserve">   Opposite number    </w:t>
      </w:r>
      <w:r>
        <w:t xml:space="preserve">   Negative number    </w:t>
      </w:r>
      <w:r>
        <w:t xml:space="preserve">   Rational number    </w:t>
      </w:r>
      <w:r>
        <w:t xml:space="preserve">   Whole number    </w:t>
      </w:r>
      <w:r>
        <w:t xml:space="preserve">   Absolute value    </w:t>
      </w:r>
      <w:r>
        <w:t xml:space="preserve">   Number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word search </dc:title>
  <dcterms:created xsi:type="dcterms:W3CDTF">2021-10-11T09:44:13Z</dcterms:created>
  <dcterms:modified xsi:type="dcterms:W3CDTF">2021-10-11T09:44:13Z</dcterms:modified>
</cp:coreProperties>
</file>