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Intercultural studies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culture    </w:t>
      </w:r>
      <w:r>
        <w:t xml:space="preserve">   Gordonvale    </w:t>
      </w:r>
      <w:r>
        <w:t xml:space="preserve">   represent    </w:t>
      </w:r>
      <w:r>
        <w:t xml:space="preserve">   ANZAC    </w:t>
      </w:r>
      <w:r>
        <w:t xml:space="preserve">   torres strait islander    </w:t>
      </w:r>
      <w:r>
        <w:t xml:space="preserve">   ochre    </w:t>
      </w:r>
      <w:r>
        <w:t xml:space="preserve">   flag    </w:t>
      </w:r>
      <w:r>
        <w:t xml:space="preserve">   cathy freeman    </w:t>
      </w:r>
      <w:r>
        <w:t xml:space="preserve">   yarrabah    </w:t>
      </w:r>
      <w:r>
        <w:t xml:space="preserve">   yidinji    </w:t>
      </w:r>
      <w:r>
        <w:t xml:space="preserve">   adam goodes    </w:t>
      </w:r>
      <w:r>
        <w:t xml:space="preserve">   reconciliation    </w:t>
      </w:r>
      <w:r>
        <w:t xml:space="preserve">   precontact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Intercultural studies wordfind</dc:title>
  <dcterms:created xsi:type="dcterms:W3CDTF">2021-10-11T09:46:38Z</dcterms:created>
  <dcterms:modified xsi:type="dcterms:W3CDTF">2021-10-11T09:46:38Z</dcterms:modified>
</cp:coreProperties>
</file>