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Internal factors in 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self exclusion    </w:t>
      </w:r>
      <w:r>
        <w:t xml:space="preserve">   class identity    </w:t>
      </w:r>
      <w:r>
        <w:t xml:space="preserve">   educational success    </w:t>
      </w:r>
      <w:r>
        <w:t xml:space="preserve">   working class identity    </w:t>
      </w:r>
      <w:r>
        <w:t xml:space="preserve">   nike identities    </w:t>
      </w:r>
      <w:r>
        <w:t xml:space="preserve">   symbolic violence    </w:t>
      </w:r>
      <w:r>
        <w:t xml:space="preserve">   symbolic capital    </w:t>
      </w:r>
      <w:r>
        <w:t xml:space="preserve">   habitus    </w:t>
      </w:r>
      <w:r>
        <w:t xml:space="preserve">   rebellion    </w:t>
      </w:r>
      <w:r>
        <w:t xml:space="preserve">   retreatism    </w:t>
      </w:r>
      <w:r>
        <w:t xml:space="preserve">   ritualism    </w:t>
      </w:r>
      <w:r>
        <w:t xml:space="preserve">   ingratiation    </w:t>
      </w:r>
      <w:r>
        <w:t xml:space="preserve">   polarisation    </w:t>
      </w:r>
      <w:r>
        <w:t xml:space="preserve">   differentiation    </w:t>
      </w:r>
      <w:r>
        <w:t xml:space="preserve">   pupil subcultures    </w:t>
      </w:r>
      <w:r>
        <w:t xml:space="preserve">   streaming    </w:t>
      </w:r>
      <w:r>
        <w:t xml:space="preserve">   self fulfilling prophecy    </w:t>
      </w:r>
      <w:r>
        <w:t xml:space="preserve">   labelling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factors in sociology</dc:title>
  <dcterms:created xsi:type="dcterms:W3CDTF">2021-10-11T09:46:47Z</dcterms:created>
  <dcterms:modified xsi:type="dcterms:W3CDTF">2021-10-11T09:46:47Z</dcterms:modified>
</cp:coreProperties>
</file>