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Trade &amp; Comparative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are goods &amp; services that are produced in one country and sold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limit on the total number of goods that can be exported or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Unequal distribution of resources creates a need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imported goods - increases the cost of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Countries can produce more than anyone else with the same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whose imports exceed their exports.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Disadvantage to free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whose exports exceed their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a country, individual, company or region can produce a good at a lower opportunity cost than a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restriction, as a means of preventing  a foreign product or service from freely entering a nation's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are goods &amp; services that are consumed in a country that have been purchased. and produced from another.</w:t>
            </w:r>
          </w:p>
        </w:tc>
      </w:tr>
    </w:tbl>
    <w:p>
      <w:pPr>
        <w:pStyle w:val="WordBankLarge"/>
      </w:pPr>
      <w:r>
        <w:t xml:space="preserve">   exports    </w:t>
      </w:r>
      <w:r>
        <w:t xml:space="preserve">   imports    </w:t>
      </w:r>
      <w:r>
        <w:t xml:space="preserve">   trade surplus    </w:t>
      </w:r>
      <w:r>
        <w:t xml:space="preserve">   Trade deficit    </w:t>
      </w:r>
      <w:r>
        <w:t xml:space="preserve">   specialization    </w:t>
      </w:r>
      <w:r>
        <w:t xml:space="preserve">   trade barrier    </w:t>
      </w:r>
      <w:r>
        <w:t xml:space="preserve">   tariff    </w:t>
      </w:r>
      <w:r>
        <w:t xml:space="preserve">   quota    </w:t>
      </w:r>
      <w:r>
        <w:t xml:space="preserve">   outsourcing    </w:t>
      </w:r>
      <w:r>
        <w:t xml:space="preserve">   comparative advantage    </w:t>
      </w:r>
      <w:r>
        <w:t xml:space="preserve">   absolute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 &amp; Comparative Advantage</dc:title>
  <dcterms:created xsi:type="dcterms:W3CDTF">2021-10-11T09:47:06Z</dcterms:created>
  <dcterms:modified xsi:type="dcterms:W3CDTF">2021-10-11T09:47:06Z</dcterms:modified>
</cp:coreProperties>
</file>