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Interventional 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sterile    </w:t>
      </w:r>
      <w:r>
        <w:t xml:space="preserve">   anesthesia    </w:t>
      </w:r>
      <w:r>
        <w:t xml:space="preserve">   inpatient    </w:t>
      </w:r>
      <w:r>
        <w:t xml:space="preserve">   outpatient    </w:t>
      </w:r>
      <w:r>
        <w:t xml:space="preserve">   imaging techniques    </w:t>
      </w:r>
      <w:r>
        <w:t xml:space="preserve">   minimally invasive    </w:t>
      </w:r>
      <w:r>
        <w:t xml:space="preserve">   subspeciality    </w:t>
      </w:r>
      <w:r>
        <w:t xml:space="preserve">   vascular    </w:t>
      </w:r>
      <w:r>
        <w:t xml:space="preserve">   embolization    </w:t>
      </w:r>
      <w:r>
        <w:t xml:space="preserve">   stents    </w:t>
      </w:r>
      <w:r>
        <w:t xml:space="preserve">   angiography    </w:t>
      </w:r>
      <w:r>
        <w:t xml:space="preserve">   radiologist    </w:t>
      </w:r>
      <w:r>
        <w:t xml:space="preserve">   angioplasty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Interventional Radiology</dc:title>
  <dcterms:created xsi:type="dcterms:W3CDTF">2021-10-11T09:47:22Z</dcterms:created>
  <dcterms:modified xsi:type="dcterms:W3CDTF">2021-10-11T09:47:22Z</dcterms:modified>
</cp:coreProperties>
</file>