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~Interview Vocab~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Interviewer    </w:t>
      </w:r>
      <w:r>
        <w:t xml:space="preserve">   In-Person Interview    </w:t>
      </w:r>
      <w:r>
        <w:t xml:space="preserve">   Human Resources Department    </w:t>
      </w:r>
      <w:r>
        <w:t xml:space="preserve">   Orientation Program    </w:t>
      </w:r>
      <w:r>
        <w:t xml:space="preserve">   Follow up message    </w:t>
      </w:r>
      <w:r>
        <w:t xml:space="preserve">   Job description     </w:t>
      </w:r>
      <w:r>
        <w:t xml:space="preserve">   Telephone interview    </w:t>
      </w:r>
      <w:r>
        <w:t xml:space="preserve">   Interviewee    </w:t>
      </w:r>
      <w:r>
        <w:t xml:space="preserve">   Follow-up Message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~Interview Vocab~</dc:title>
  <dcterms:created xsi:type="dcterms:W3CDTF">2021-10-10T23:54:29Z</dcterms:created>
  <dcterms:modified xsi:type="dcterms:W3CDTF">2021-10-10T23:54:29Z</dcterms:modified>
</cp:coreProperties>
</file>