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Introduced in Chapter 4 of Mario, Sonic, and My Little Pony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Blackmuzzle    </w:t>
      </w:r>
      <w:r>
        <w:t xml:space="preserve">   Bluff    </w:t>
      </w:r>
      <w:r>
        <w:t xml:space="preserve">   Damien    </w:t>
      </w:r>
      <w:r>
        <w:t xml:space="preserve">   Dry Bobby-Bones    </w:t>
      </w:r>
      <w:r>
        <w:t xml:space="preserve">   Glen    </w:t>
      </w:r>
      <w:r>
        <w:t xml:space="preserve">   Grandma    </w:t>
      </w:r>
      <w:r>
        <w:t xml:space="preserve">   Helga    </w:t>
      </w:r>
      <w:r>
        <w:t xml:space="preserve">   Mr. Commentary    </w:t>
      </w:r>
      <w:r>
        <w:t xml:space="preserve">   Ms. Commentary    </w:t>
      </w:r>
      <w:r>
        <w:t xml:space="preserve">   Scruff    </w:t>
      </w:r>
      <w:r>
        <w:t xml:space="preserve">   Spike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Introduced in Chapter 4 of Mario, Sonic, and My Little Pony</dc:title>
  <dcterms:created xsi:type="dcterms:W3CDTF">2021-10-11T09:49:12Z</dcterms:created>
  <dcterms:modified xsi:type="dcterms:W3CDTF">2021-10-11T09:49:12Z</dcterms:modified>
</cp:coreProperties>
</file>