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predator    </w:t>
      </w:r>
      <w:r>
        <w:t xml:space="preserve">   autotroph    </w:t>
      </w:r>
      <w:r>
        <w:t xml:space="preserve">   heterotroph    </w:t>
      </w:r>
      <w:r>
        <w:t xml:space="preserve">   consumer    </w:t>
      </w:r>
      <w:r>
        <w:t xml:space="preserve">   producer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biodiversity    </w:t>
      </w:r>
      <w:r>
        <w:t xml:space="preserve">   interdependent    </w:t>
      </w:r>
      <w:r>
        <w:t xml:space="preserve">   abiotic    </w:t>
      </w:r>
      <w:r>
        <w:t xml:space="preserve">   biotic    </w:t>
      </w:r>
      <w:r>
        <w:t xml:space="preserve">   niche    </w:t>
      </w:r>
      <w:r>
        <w:t xml:space="preserve">   habitat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  <w:r>
        <w:t xml:space="preserve">   biome    </w:t>
      </w:r>
      <w:r>
        <w:t xml:space="preserve">   biosphere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Ecology Vocabulary</dc:title>
  <dcterms:created xsi:type="dcterms:W3CDTF">2021-10-11T09:49:17Z</dcterms:created>
  <dcterms:modified xsi:type="dcterms:W3CDTF">2021-10-11T09:49:17Z</dcterms:modified>
</cp:coreProperties>
</file>