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Literature II: Midyear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absolve    </w:t>
      </w:r>
      <w:r>
        <w:t xml:space="preserve">   agoraphobia    </w:t>
      </w:r>
      <w:r>
        <w:t xml:space="preserve">   apprehension    </w:t>
      </w:r>
      <w:r>
        <w:t xml:space="preserve">   cacophonous    </w:t>
      </w:r>
      <w:r>
        <w:t xml:space="preserve">   compel    </w:t>
      </w:r>
      <w:r>
        <w:t xml:space="preserve">   compliance    </w:t>
      </w:r>
      <w:r>
        <w:t xml:space="preserve">   culpable    </w:t>
      </w:r>
      <w:r>
        <w:t xml:space="preserve">   democratic    </w:t>
      </w:r>
      <w:r>
        <w:t xml:space="preserve">   demographics    </w:t>
      </w:r>
      <w:r>
        <w:t xml:space="preserve">   diagnosis    </w:t>
      </w:r>
      <w:r>
        <w:t xml:space="preserve">   dictum    </w:t>
      </w:r>
      <w:r>
        <w:t xml:space="preserve">   empathetic    </w:t>
      </w:r>
      <w:r>
        <w:t xml:space="preserve">   expeditious    </w:t>
      </w:r>
      <w:r>
        <w:t xml:space="preserve">   explicit    </w:t>
      </w:r>
      <w:r>
        <w:t xml:space="preserve">   grotesque    </w:t>
      </w:r>
      <w:r>
        <w:t xml:space="preserve">   heterodox    </w:t>
      </w:r>
      <w:r>
        <w:t xml:space="preserve">   impending    </w:t>
      </w:r>
      <w:r>
        <w:t xml:space="preserve">   impulsive    </w:t>
      </w:r>
      <w:r>
        <w:t xml:space="preserve">   inconspicuous    </w:t>
      </w:r>
      <w:r>
        <w:t xml:space="preserve">   indictment    </w:t>
      </w:r>
      <w:r>
        <w:t xml:space="preserve">   magnanimous    </w:t>
      </w:r>
      <w:r>
        <w:t xml:space="preserve">   manipulative    </w:t>
      </w:r>
      <w:r>
        <w:t xml:space="preserve">   monarch    </w:t>
      </w:r>
      <w:r>
        <w:t xml:space="preserve">   monotonous    </w:t>
      </w:r>
      <w:r>
        <w:t xml:space="preserve">   mutation    </w:t>
      </w:r>
      <w:r>
        <w:t xml:space="preserve">   nondescript    </w:t>
      </w:r>
      <w:r>
        <w:t xml:space="preserve">   obliterate    </w:t>
      </w:r>
      <w:r>
        <w:t xml:space="preserve">   obtrusive    </w:t>
      </w:r>
      <w:r>
        <w:t xml:space="preserve">   omniscient    </w:t>
      </w:r>
      <w:r>
        <w:t xml:space="preserve">   onerous    </w:t>
      </w:r>
      <w:r>
        <w:t xml:space="preserve">   opportunistic    </w:t>
      </w:r>
      <w:r>
        <w:t xml:space="preserve">   orthodox    </w:t>
      </w:r>
      <w:r>
        <w:t xml:space="preserve">   pathos    </w:t>
      </w:r>
      <w:r>
        <w:t xml:space="preserve">   polygamy    </w:t>
      </w:r>
      <w:r>
        <w:t xml:space="preserve">   ponderous    </w:t>
      </w:r>
      <w:r>
        <w:t xml:space="preserve">   regicide    </w:t>
      </w:r>
      <w:r>
        <w:t xml:space="preserve">   resolute    </w:t>
      </w:r>
      <w:r>
        <w:t xml:space="preserve">   reverential    </w:t>
      </w:r>
      <w:r>
        <w:t xml:space="preserve">   specter    </w:t>
      </w:r>
      <w:r>
        <w:t xml:space="preserve">   substantiate    </w:t>
      </w:r>
      <w:r>
        <w:t xml:space="preserve">   tacit    </w:t>
      </w:r>
      <w:r>
        <w:t xml:space="preserve">   temperamental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Literature II: Midyear Vocabulary</dc:title>
  <dcterms:created xsi:type="dcterms:W3CDTF">2021-10-11T09:48:06Z</dcterms:created>
  <dcterms:modified xsi:type="dcterms:W3CDTF">2021-10-11T09:48:06Z</dcterms:modified>
</cp:coreProperties>
</file>