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collaborator    </w:t>
      </w:r>
      <w:r>
        <w:t xml:space="preserve">   advocate    </w:t>
      </w:r>
      <w:r>
        <w:t xml:space="preserve">   researcher    </w:t>
      </w:r>
      <w:r>
        <w:t xml:space="preserve">   leader    </w:t>
      </w:r>
      <w:r>
        <w:t xml:space="preserve">   counselor    </w:t>
      </w:r>
      <w:r>
        <w:t xml:space="preserve">   teacher/educator    </w:t>
      </w:r>
      <w:r>
        <w:t xml:space="preserve">   communicator    </w:t>
      </w:r>
      <w:r>
        <w:t xml:space="preserve">   caregiver    </w:t>
      </w:r>
      <w:r>
        <w:t xml:space="preserve">   profession    </w:t>
      </w:r>
      <w:r>
        <w:t xml:space="preserve">   The Nursing Process    </w:t>
      </w:r>
      <w:r>
        <w:t xml:space="preserve">   delegation    </w:t>
      </w:r>
      <w:r>
        <w:t xml:space="preserve">   Nurse Practice Acts    </w:t>
      </w:r>
      <w:r>
        <w:t xml:space="preserve">   animism    </w:t>
      </w:r>
      <w:r>
        <w:t xml:space="preserve">   Florence Nightingale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Nursing</dc:title>
  <dcterms:created xsi:type="dcterms:W3CDTF">2021-10-11T09:49:56Z</dcterms:created>
  <dcterms:modified xsi:type="dcterms:W3CDTF">2021-10-11T09:49:56Z</dcterms:modified>
</cp:coreProperties>
</file>