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aspirin    </w:t>
      </w:r>
      <w:r>
        <w:t xml:space="preserve">   toothpaste    </w:t>
      </w:r>
      <w:r>
        <w:t xml:space="preserve">   wheel    </w:t>
      </w:r>
      <w:r>
        <w:t xml:space="preserve">   paper    </w:t>
      </w:r>
      <w:r>
        <w:t xml:space="preserve">   printing    </w:t>
      </w:r>
      <w:r>
        <w:t xml:space="preserve">   microscope    </w:t>
      </w:r>
      <w:r>
        <w:t xml:space="preserve">   thermometer    </w:t>
      </w:r>
      <w:r>
        <w:t xml:space="preserve">   braille    </w:t>
      </w:r>
      <w:r>
        <w:t xml:space="preserve">   refrigerator    </w:t>
      </w:r>
      <w:r>
        <w:t xml:space="preserve">   telephone    </w:t>
      </w:r>
      <w:r>
        <w:t xml:space="preserve">   light bulb    </w:t>
      </w:r>
      <w:r>
        <w:t xml:space="preserve">   The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2021-10-11T09:49:21Z</dcterms:created>
  <dcterms:modified xsi:type="dcterms:W3CDTF">2021-10-11T09:49:21Z</dcterms:modified>
</cp:coreProperties>
</file>