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Investigation and Arrest Legal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Forensic science    </w:t>
      </w:r>
      <w:r>
        <w:t xml:space="preserve">   Class characteristics    </w:t>
      </w:r>
      <w:r>
        <w:t xml:space="preserve">   Arrest    </w:t>
      </w:r>
      <w:r>
        <w:t xml:space="preserve">   Bail    </w:t>
      </w:r>
      <w:r>
        <w:t xml:space="preserve">   Centre    </w:t>
      </w:r>
      <w:r>
        <w:t xml:space="preserve">   Chain of custody    </w:t>
      </w:r>
      <w:r>
        <w:t xml:space="preserve">   Citizen's arrest    </w:t>
      </w:r>
      <w:r>
        <w:t xml:space="preserve">   Contamination    </w:t>
      </w:r>
      <w:r>
        <w:t xml:space="preserve">   Crime Scene    </w:t>
      </w:r>
      <w:r>
        <w:t xml:space="preserve">   Detention    </w:t>
      </w:r>
      <w:r>
        <w:t xml:space="preserve">   Impressions    </w:t>
      </w:r>
      <w:r>
        <w:t xml:space="preserve">   Information    </w:t>
      </w:r>
      <w:r>
        <w:t xml:space="preserve">   Latent fingerprint    </w:t>
      </w:r>
      <w:r>
        <w:t xml:space="preserve">   Peace officer    </w:t>
      </w:r>
      <w:r>
        <w:t xml:space="preserve">   Perimeter    </w:t>
      </w:r>
      <w:r>
        <w:t xml:space="preserve">   Physical evidence    </w:t>
      </w:r>
      <w:r>
        <w:t xml:space="preserve">   Police log    </w:t>
      </w:r>
      <w:r>
        <w:t xml:space="preserve">   Promise to appear    </w:t>
      </w:r>
      <w:r>
        <w:t xml:space="preserve">   Reasonable grounds    </w:t>
      </w:r>
      <w:r>
        <w:t xml:space="preserve">   Reverse onus    </w:t>
      </w:r>
      <w:r>
        <w:t xml:space="preserve">   Search warrant    </w:t>
      </w:r>
      <w:r>
        <w:t xml:space="preserve">   Show-cause hearing    </w:t>
      </w:r>
      <w:r>
        <w:t xml:space="preserve">   Summons    </w:t>
      </w:r>
      <w:r>
        <w:t xml:space="preserve">   Telewarrant    </w:t>
      </w:r>
      <w:r>
        <w:t xml:space="preserve">   Visible Fingerprint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Investigation and Arrest Legal Terms</dc:title>
  <dcterms:created xsi:type="dcterms:W3CDTF">2021-10-11T09:50:41Z</dcterms:created>
  <dcterms:modified xsi:type="dcterms:W3CDTF">2021-10-11T09:50:41Z</dcterms:modified>
</cp:coreProperties>
</file>