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Investment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Derivative    </w:t>
      </w:r>
      <w:r>
        <w:t xml:space="preserve">   Volatility    </w:t>
      </w:r>
      <w:r>
        <w:t xml:space="preserve">   Balance sheet    </w:t>
      </w:r>
      <w:r>
        <w:t xml:space="preserve">   Income statement    </w:t>
      </w:r>
      <w:r>
        <w:t xml:space="preserve">   Margin    </w:t>
      </w:r>
      <w:r>
        <w:t xml:space="preserve">   Stock Trades    </w:t>
      </w:r>
      <w:r>
        <w:t xml:space="preserve">   Stockbroker    </w:t>
      </w:r>
      <w:r>
        <w:t xml:space="preserve">   Fiduciary Duty    </w:t>
      </w:r>
      <w:r>
        <w:t xml:space="preserve">   Advisor    </w:t>
      </w:r>
      <w:r>
        <w:t xml:space="preserve">   Investment    </w:t>
      </w:r>
      <w:r>
        <w:t xml:space="preserve">   Custody Account    </w:t>
      </w:r>
      <w:r>
        <w:t xml:space="preserve">   Allocation    </w:t>
      </w:r>
      <w:r>
        <w:t xml:space="preserve">   Asset    </w:t>
      </w:r>
      <w:r>
        <w:t xml:space="preserve">   Management    </w:t>
      </w:r>
      <w:r>
        <w:t xml:space="preserve">   Portfolio    </w:t>
      </w:r>
      <w:r>
        <w:t xml:space="preserve">   Partnerships    </w:t>
      </w:r>
      <w:r>
        <w:t xml:space="preserve">   Hedge Funds    </w:t>
      </w:r>
      <w:r>
        <w:t xml:space="preserve">   Index Funds    </w:t>
      </w:r>
      <w:r>
        <w:t xml:space="preserve">   Mutual Funds    </w:t>
      </w:r>
      <w:r>
        <w:t xml:space="preserve">   Real Estate    </w:t>
      </w:r>
      <w:r>
        <w:t xml:space="preserve">   bonds    </w:t>
      </w:r>
      <w:r>
        <w:t xml:space="preserve">   stocks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Terms</dc:title>
  <dcterms:created xsi:type="dcterms:W3CDTF">2021-10-11T09:50:32Z</dcterms:created>
  <dcterms:modified xsi:type="dcterms:W3CDTF">2021-10-11T09:50:32Z</dcterms:modified>
</cp:coreProperties>
</file>