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Iroquois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confederacy    </w:t>
      </w:r>
      <w:r>
        <w:t xml:space="preserve">   longhouse    </w:t>
      </w:r>
      <w:r>
        <w:t xml:space="preserve">   native    </w:t>
      </w:r>
      <w:r>
        <w:t xml:space="preserve">   ceremonies    </w:t>
      </w:r>
      <w:r>
        <w:t xml:space="preserve">   dance    </w:t>
      </w:r>
      <w:r>
        <w:t xml:space="preserve">   music    </w:t>
      </w:r>
      <w:r>
        <w:t xml:space="preserve">   religion    </w:t>
      </w:r>
      <w:r>
        <w:t xml:space="preserve">   Nations    </w:t>
      </w:r>
      <w:r>
        <w:t xml:space="preserve">   clothing    </w:t>
      </w:r>
      <w:r>
        <w:t xml:space="preserve">   Iroquois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</dc:title>
  <dcterms:created xsi:type="dcterms:W3CDTF">2021-10-11T09:50:34Z</dcterms:created>
  <dcterms:modified xsi:type="dcterms:W3CDTF">2021-10-11T09:50:34Z</dcterms:modified>
</cp:coreProperties>
</file>