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Isaiah foretold the birth of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pray    </w:t>
      </w:r>
      <w:r>
        <w:t xml:space="preserve">   son of god    </w:t>
      </w:r>
      <w:r>
        <w:t xml:space="preserve">   angel gabriel    </w:t>
      </w:r>
      <w:r>
        <w:t xml:space="preserve">   jesus    </w:t>
      </w:r>
      <w:r>
        <w:t xml:space="preserve">   god    </w:t>
      </w:r>
      <w:r>
        <w:t xml:space="preserve">   message    </w:t>
      </w:r>
      <w:r>
        <w:t xml:space="preserve">   hope    </w:t>
      </w:r>
      <w:r>
        <w:t xml:space="preserve">   prophecy    </w:t>
      </w:r>
      <w:r>
        <w:t xml:space="preserve">   prophet    </w:t>
      </w:r>
      <w:r>
        <w:t xml:space="preserve">   Old Testament    </w:t>
      </w:r>
      <w:r>
        <w:t xml:space="preserve">   Isaiah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Isaiah foretold the birth of Jesus</dc:title>
  <dcterms:created xsi:type="dcterms:W3CDTF">2021-10-11T09:53:03Z</dcterms:created>
  <dcterms:modified xsi:type="dcterms:W3CDTF">2021-10-11T09:53:03Z</dcterms:modified>
</cp:coreProperties>
</file>