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Isiah 61:3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glorified    </w:t>
      </w:r>
      <w:r>
        <w:t xml:space="preserve">   planted    </w:t>
      </w:r>
      <w:r>
        <w:t xml:space="preserve">   rightousness    </w:t>
      </w:r>
      <w:r>
        <w:t xml:space="preserve">   trees    </w:t>
      </w:r>
      <w:r>
        <w:t xml:space="preserve">   praise    </w:t>
      </w:r>
      <w:r>
        <w:t xml:space="preserve">   garment    </w:t>
      </w:r>
      <w:r>
        <w:t xml:space="preserve">   joy    </w:t>
      </w:r>
      <w:r>
        <w:t xml:space="preserve">   oil    </w:t>
      </w:r>
      <w:r>
        <w:t xml:space="preserve">   appoint    </w:t>
      </w:r>
      <w:r>
        <w:t xml:space="preserve">   unto them    </w:t>
      </w:r>
      <w:r>
        <w:t xml:space="preserve">   beauty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Isiah 61:3</dc:title>
  <dcterms:created xsi:type="dcterms:W3CDTF">2021-10-11T09:53:39Z</dcterms:created>
  <dcterms:modified xsi:type="dcterms:W3CDTF">2021-10-11T09:53:39Z</dcterms:modified>
</cp:coreProperties>
</file>