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Unification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Sicily    </w:t>
      </w:r>
      <w:r>
        <w:t xml:space="preserve">   Nationalism    </w:t>
      </w:r>
      <w:r>
        <w:t xml:space="preserve">   Radical    </w:t>
      </w:r>
      <w:r>
        <w:t xml:space="preserve">   Liberal    </w:t>
      </w:r>
      <w:r>
        <w:t xml:space="preserve">   Democratic    </w:t>
      </w:r>
      <w:r>
        <w:t xml:space="preserve">   Sardinia    </w:t>
      </w:r>
      <w:r>
        <w:t xml:space="preserve">   cavour    </w:t>
      </w:r>
      <w:r>
        <w:t xml:space="preserve">   Mazzini    </w:t>
      </w:r>
      <w:r>
        <w:t xml:space="preserve">   Camillo    </w:t>
      </w:r>
      <w:r>
        <w:t xml:space="preserve">   Unification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Unification</dc:title>
  <dcterms:created xsi:type="dcterms:W3CDTF">2021-10-11T09:56:28Z</dcterms:created>
  <dcterms:modified xsi:type="dcterms:W3CDTF">2021-10-11T09:56:28Z</dcterms:modified>
</cp:coreProperties>
</file>