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identification with one's own nation and support for its interests, especially to the exclusion of the interests of other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Fascist leader of Italy that took the title I1 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conflict with the principles of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citizens came home to economic chaos &amp; political corruption--angry with constitutional government leading them to support Mussolini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and economic theory of social organization which advocates that the means of production, distribution, and exchange should be regulated by the community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1929, Mussolini received support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one party dictatorship that attempted to regulate all aspects of its citizens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with an existence of a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event where tens of thousands of Fascists swarmed the capital in order to force change in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Italy whose reign brought the end of the Italian monarchy. asked Mussolini to form a government as prime minister.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Party militants that rejected the democratic process and favored violent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centralized, authoritarian government that is not communist whose policies glorify the state over the individual and are destructive to basic human rights</w:t>
            </w:r>
          </w:p>
        </w:tc>
      </w:tr>
    </w:tbl>
    <w:p>
      <w:pPr>
        <w:pStyle w:val="WordBankLarge"/>
      </w:pPr>
      <w:r>
        <w:t xml:space="preserve">   Mussolini    </w:t>
      </w:r>
      <w:r>
        <w:t xml:space="preserve">   March on Rome    </w:t>
      </w:r>
      <w:r>
        <w:t xml:space="preserve">   Black Shirts    </w:t>
      </w:r>
      <w:r>
        <w:t xml:space="preserve">   Totalitarian State    </w:t>
      </w:r>
      <w:r>
        <w:t xml:space="preserve">   Fascism    </w:t>
      </w:r>
      <w:r>
        <w:t xml:space="preserve">   veterans    </w:t>
      </w:r>
      <w:r>
        <w:t xml:space="preserve">   Nationalism    </w:t>
      </w:r>
      <w:r>
        <w:t xml:space="preserve">   Socialism    </w:t>
      </w:r>
      <w:r>
        <w:t xml:space="preserve">   King Victor Emmanuel III    </w:t>
      </w:r>
      <w:r>
        <w:t xml:space="preserve">   Pope Pius XI    </w:t>
      </w:r>
      <w:r>
        <w:t xml:space="preserve">   Anti Democratic    </w:t>
      </w:r>
      <w:r>
        <w:t xml:space="preserve">   Constitutional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 Crossword</dc:title>
  <dcterms:created xsi:type="dcterms:W3CDTF">2021-10-11T09:56:30Z</dcterms:created>
  <dcterms:modified xsi:type="dcterms:W3CDTF">2021-10-11T09:56:30Z</dcterms:modified>
</cp:coreProperties>
</file>