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Italy's Decline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Lancaster    </w:t>
      </w:r>
      <w:r>
        <w:t xml:space="preserve">   Reichstag    </w:t>
      </w:r>
      <w:r>
        <w:t xml:space="preserve">   Pope Julius    </w:t>
      </w:r>
      <w:r>
        <w:t xml:space="preserve">   The Prince    </w:t>
      </w:r>
      <w:r>
        <w:t xml:space="preserve">   Charles the Bold    </w:t>
      </w:r>
      <w:r>
        <w:t xml:space="preserve">   Jacques Coeur    </w:t>
      </w:r>
      <w:r>
        <w:t xml:space="preserve">   Girolamo Savonarola     </w:t>
      </w:r>
      <w:r>
        <w:t xml:space="preserve">   King Charles    </w:t>
      </w:r>
      <w:r>
        <w:t xml:space="preserve">   Romagna    </w:t>
      </w:r>
      <w:r>
        <w:t xml:space="preserve">   Borgia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Italy's Decline Crossword</dc:title>
  <dcterms:created xsi:type="dcterms:W3CDTF">2021-10-11T09:55:23Z</dcterms:created>
  <dcterms:modified xsi:type="dcterms:W3CDTF">2021-10-11T09:55:23Z</dcterms:modified>
</cp:coreProperties>
</file>