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Itchy, Itchy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papules    </w:t>
      </w:r>
      <w:r>
        <w:t xml:space="preserve">   calamine    </w:t>
      </w:r>
      <w:r>
        <w:t xml:space="preserve">   nerves    </w:t>
      </w:r>
      <w:r>
        <w:t xml:space="preserve">   tenderness    </w:t>
      </w:r>
      <w:r>
        <w:t xml:space="preserve">   respiratory    </w:t>
      </w:r>
      <w:r>
        <w:t xml:space="preserve">   touching    </w:t>
      </w:r>
      <w:r>
        <w:t xml:space="preserve">   dormant    </w:t>
      </w:r>
      <w:r>
        <w:t xml:space="preserve">   blisters    </w:t>
      </w:r>
      <w:r>
        <w:t xml:space="preserve">   vaccination    </w:t>
      </w:r>
      <w:r>
        <w:t xml:space="preserve">   scab    </w:t>
      </w:r>
      <w:r>
        <w:t xml:space="preserve">   fever    </w:t>
      </w:r>
      <w:r>
        <w:t xml:space="preserve">   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Itchy, Itchy </dc:title>
  <dcterms:created xsi:type="dcterms:W3CDTF">2021-10-11T09:56:11Z</dcterms:created>
  <dcterms:modified xsi:type="dcterms:W3CDTF">2021-10-11T09:56:11Z</dcterms:modified>
</cp:coreProperties>
</file>