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JAPANESE &amp; EUROPEAN FEUDALISM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Unlike in Europe, Japanese peasants were considered a honored class because they produced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Unlike in Japan, European peasants gave their crops to the upper class in exchange for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are Japanese 'knights'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major cause of feudalism was a ____ government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did military leaders represent?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Japanese followed the principles of 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made the warriors the most important class?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Japans social structure is similar to the one in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Women in ____ had many rights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Europeans used the _____ church</w:t>
            </w:r>
          </w:p>
        </w:tc>
      </w:tr>
    </w:tbl>
    <w:p>
      <w:pPr>
        <w:pStyle w:val="WordBankLarge"/>
      </w:pPr>
      <w:r>
        <w:t xml:space="preserve">   Europe    </w:t>
      </w:r>
      <w:r>
        <w:t xml:space="preserve">   Emperors    </w:t>
      </w:r>
      <w:r>
        <w:t xml:space="preserve">   Food    </w:t>
      </w:r>
      <w:r>
        <w:t xml:space="preserve">   protection    </w:t>
      </w:r>
      <w:r>
        <w:t xml:space="preserve">   Confucius    </w:t>
      </w:r>
      <w:r>
        <w:t xml:space="preserve">   Roman Catholic    </w:t>
      </w:r>
      <w:r>
        <w:t xml:space="preserve">   Constant Warefare    </w:t>
      </w:r>
      <w:r>
        <w:t xml:space="preserve">   Samurai    </w:t>
      </w:r>
      <w:r>
        <w:t xml:space="preserve">   Japan    </w:t>
      </w:r>
      <w:r>
        <w:t xml:space="preserve">   Weak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JAPANESE &amp; EUROPEAN FEUDALISM</dc:title>
  <dcterms:created xsi:type="dcterms:W3CDTF">2021-10-12T14:28:08Z</dcterms:created>
  <dcterms:modified xsi:type="dcterms:W3CDTF">2021-10-12T14:28:08Z</dcterms:modified>
</cp:coreProperties>
</file>