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and the Beanstalk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Bean    </w:t>
      </w:r>
      <w:r>
        <w:t xml:space="preserve">   Magic    </w:t>
      </w:r>
      <w:r>
        <w:t xml:space="preserve">   Golden    </w:t>
      </w:r>
      <w:r>
        <w:t xml:space="preserve">   Work    </w:t>
      </w:r>
      <w:r>
        <w:t xml:space="preserve">   Dreams    </w:t>
      </w:r>
      <w:r>
        <w:t xml:space="preserve">   Goose    </w:t>
      </w:r>
      <w:r>
        <w:t xml:space="preserve">   Harp    </w:t>
      </w:r>
      <w:r>
        <w:t xml:space="preserve">   Beanstalk    </w:t>
      </w:r>
      <w:r>
        <w:t xml:space="preserve">   Giant    </w:t>
      </w:r>
      <w:r>
        <w:t xml:space="preserve">   Cow    </w:t>
      </w:r>
      <w:r>
        <w:t xml:space="preserve">   Mother    </w:t>
      </w:r>
      <w:r>
        <w:t xml:space="preserve">   Imagination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and the Beanstalk</dc:title>
  <dcterms:created xsi:type="dcterms:W3CDTF">2021-10-11T09:57:51Z</dcterms:created>
  <dcterms:modified xsi:type="dcterms:W3CDTF">2021-10-11T09:57:51Z</dcterms:modified>
</cp:coreProperties>
</file>