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 the Mack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golden    </w:t>
      </w:r>
      <w:r>
        <w:t xml:space="preserve">   olden    </w:t>
      </w:r>
      <w:r>
        <w:t xml:space="preserve">   told    </w:t>
      </w:r>
      <w:r>
        <w:t xml:space="preserve">   scold    </w:t>
      </w:r>
      <w:r>
        <w:t xml:space="preserve">   mold    </w:t>
      </w:r>
      <w:r>
        <w:t xml:space="preserve">   hold    </w:t>
      </w:r>
      <w:r>
        <w:t xml:space="preserve">   gold    </w:t>
      </w:r>
      <w:r>
        <w:t xml:space="preserve">   fold    </w:t>
      </w:r>
      <w:r>
        <w:t xml:space="preserve">   bold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Mack Word Search</dc:title>
  <dcterms:created xsi:type="dcterms:W3CDTF">2021-10-11T09:57:36Z</dcterms:created>
  <dcterms:modified xsi:type="dcterms:W3CDTF">2021-10-11T09:57:36Z</dcterms:modified>
</cp:coreProperties>
</file>