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Jacob Lawrence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dynamic cubism    </w:t>
      </w:r>
      <w:r>
        <w:t xml:space="preserve">   Merit Worthy    </w:t>
      </w:r>
      <w:r>
        <w:t xml:space="preserve">   Medal of Arts    </w:t>
      </w:r>
      <w:r>
        <w:t xml:space="preserve">   profession    </w:t>
      </w:r>
      <w:r>
        <w:t xml:space="preserve">   harlem    </w:t>
      </w:r>
      <w:r>
        <w:t xml:space="preserve">   U.S.COAST GUARD    </w:t>
      </w:r>
      <w:r>
        <w:t xml:space="preserve">   painter    </w:t>
      </w:r>
      <w:r>
        <w:t xml:space="preserve">   Gwendolyn    </w:t>
      </w:r>
      <w:r>
        <w:t xml:space="preserve">   60 panel series    </w:t>
      </w:r>
      <w:r>
        <w:t xml:space="preserve">   Washington Award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Lawrence</dc:title>
  <dcterms:created xsi:type="dcterms:W3CDTF">2021-10-11T09:59:07Z</dcterms:created>
  <dcterms:modified xsi:type="dcterms:W3CDTF">2021-10-11T09:59:07Z</dcterms:modified>
</cp:coreProperties>
</file>