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Jacques Marquette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northern    </w:t>
      </w:r>
      <w:r>
        <w:t xml:space="preserve">   missionary    </w:t>
      </w:r>
      <w:r>
        <w:t xml:space="preserve">   explorer    </w:t>
      </w:r>
      <w:r>
        <w:t xml:space="preserve">   canoe    </w:t>
      </w:r>
      <w:r>
        <w:t xml:space="preserve">   mississippi    </w:t>
      </w:r>
      <w:r>
        <w:t xml:space="preserve">   born    </w:t>
      </w:r>
      <w:r>
        <w:t xml:space="preserve">   french    </w:t>
      </w:r>
      <w:r>
        <w:t xml:space="preserve">   Government    </w:t>
      </w:r>
      <w:r>
        <w:t xml:space="preserve">   France    </w:t>
      </w:r>
      <w:r>
        <w:t xml:space="preserve">   Loan    </w:t>
      </w:r>
      <w:r>
        <w:t xml:space="preserve">   Marquette    </w:t>
      </w:r>
      <w:r>
        <w:t xml:space="preserve">   Jacques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Jacques Marquette</dc:title>
  <dcterms:created xsi:type="dcterms:W3CDTF">2021-10-11T09:58:49Z</dcterms:created>
  <dcterms:modified xsi:type="dcterms:W3CDTF">2021-10-11T09:58:49Z</dcterms:modified>
</cp:coreProperties>
</file>