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Agamas    </w:t>
      </w:r>
      <w:r>
        <w:t xml:space="preserve">   Diwall    </w:t>
      </w:r>
      <w:r>
        <w:t xml:space="preserve">   Ganesha    </w:t>
      </w:r>
      <w:r>
        <w:t xml:space="preserve">   India    </w:t>
      </w:r>
      <w:r>
        <w:t xml:space="preserve">   Jainism    </w:t>
      </w:r>
      <w:r>
        <w:t xml:space="preserve">   Liberation    </w:t>
      </w:r>
      <w:r>
        <w:t xml:space="preserve">   Maharashtra    </w:t>
      </w:r>
      <w:r>
        <w:t xml:space="preserve">   Mahavira    </w:t>
      </w:r>
      <w:r>
        <w:t xml:space="preserve">   Nonviolence    </w:t>
      </w:r>
      <w:r>
        <w:t xml:space="preserve">   Paryushana    </w:t>
      </w:r>
      <w:r>
        <w:t xml:space="preserve">   Phajan    </w:t>
      </w:r>
      <w:r>
        <w:t xml:space="preserve">   Vegetarianism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Jainism</dc:title>
  <dcterms:created xsi:type="dcterms:W3CDTF">2021-10-11T09:59:19Z</dcterms:created>
  <dcterms:modified xsi:type="dcterms:W3CDTF">2021-10-11T09:59:19Z</dcterms:modified>
</cp:coreProperties>
</file>