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4:7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flee    </w:t>
      </w:r>
      <w:r>
        <w:t xml:space="preserve">   will    </w:t>
      </w:r>
      <w:r>
        <w:t xml:space="preserve">   he    </w:t>
      </w:r>
      <w:r>
        <w:t xml:space="preserve">   and    </w:t>
      </w:r>
      <w:r>
        <w:t xml:space="preserve">   devil    </w:t>
      </w:r>
      <w:r>
        <w:t xml:space="preserve">   therefore    </w:t>
      </w:r>
      <w:r>
        <w:t xml:space="preserve">   the    </w:t>
      </w:r>
      <w:r>
        <w:t xml:space="preserve">   resist    </w:t>
      </w:r>
      <w:r>
        <w:t xml:space="preserve">   God    </w:t>
      </w:r>
      <w:r>
        <w:t xml:space="preserve">   to    </w:t>
      </w:r>
      <w:r>
        <w:t xml:space="preserve">   yourselves    </w:t>
      </w:r>
      <w:r>
        <w:t xml:space="preserve">   submit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4:7</dc:title>
  <dcterms:created xsi:type="dcterms:W3CDTF">2021-10-11T10:00:23Z</dcterms:created>
  <dcterms:modified xsi:type="dcterms:W3CDTF">2021-10-11T10:00:23Z</dcterms:modified>
</cp:coreProperties>
</file>