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Madison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Secretary of State    </w:t>
      </w:r>
      <w:r>
        <w:t xml:space="preserve">   March    </w:t>
      </w:r>
      <w:r>
        <w:t xml:space="preserve">   Government    </w:t>
      </w:r>
      <w:r>
        <w:t xml:space="preserve">   UVA    </w:t>
      </w:r>
      <w:r>
        <w:t xml:space="preserve">   Jefferson    </w:t>
      </w:r>
      <w:r>
        <w:t xml:space="preserve">   united states    </w:t>
      </w:r>
      <w:r>
        <w:t xml:space="preserve">   President    </w:t>
      </w:r>
      <w:r>
        <w:t xml:space="preserve">   Dolly    </w:t>
      </w:r>
      <w:r>
        <w:t xml:space="preserve">   madison    </w:t>
      </w:r>
      <w:r>
        <w:t xml:space="preserve">   James    </w:t>
      </w:r>
      <w:r>
        <w:t xml:space="preserve">   Bill of Rights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</dc:title>
  <dcterms:created xsi:type="dcterms:W3CDTF">2021-10-11T10:01:02Z</dcterms:created>
  <dcterms:modified xsi:type="dcterms:W3CDTF">2021-10-11T10:01:02Z</dcterms:modified>
</cp:coreProperties>
</file>