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exploration    </w:t>
      </w:r>
      <w:r>
        <w:t xml:space="preserve">   trading    </w:t>
      </w:r>
      <w:r>
        <w:t xml:space="preserve">   England    </w:t>
      </w:r>
      <w:r>
        <w:t xml:space="preserve">   colony    </w:t>
      </w:r>
      <w:r>
        <w:t xml:space="preserve">   africans    </w:t>
      </w:r>
      <w:r>
        <w:t xml:space="preserve">   enterprises    </w:t>
      </w:r>
      <w:r>
        <w:t xml:space="preserve">   glassmaking    </w:t>
      </w:r>
      <w:r>
        <w:t xml:space="preserve">   Pocahontas    </w:t>
      </w:r>
      <w:r>
        <w:t xml:space="preserve">   Powatan Indians    </w:t>
      </w:r>
      <w:r>
        <w:t xml:space="preserve">   Assembly    </w:t>
      </w:r>
      <w:r>
        <w:t xml:space="preserve">   James River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2021-10-11T10:01:30Z</dcterms:created>
  <dcterms:modified xsi:type="dcterms:W3CDTF">2021-10-11T10:01:30Z</dcterms:modified>
</cp:coreProperties>
</file>