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sukiyaki    </w:t>
      </w:r>
      <w:r>
        <w:t xml:space="preserve">   tonkatsu    </w:t>
      </w:r>
      <w:r>
        <w:t xml:space="preserve">   tempura    </w:t>
      </w:r>
      <w:r>
        <w:t xml:space="preserve">   gohan    </w:t>
      </w:r>
      <w:r>
        <w:t xml:space="preserve">   bento    </w:t>
      </w:r>
      <w:r>
        <w:t xml:space="preserve">   sashimi    </w:t>
      </w:r>
      <w:r>
        <w:t xml:space="preserve">   dango    </w:t>
      </w:r>
      <w:r>
        <w:t xml:space="preserve">   onigiri    </w:t>
      </w:r>
      <w:r>
        <w:t xml:space="preserve">   soba    </w:t>
      </w:r>
      <w:r>
        <w:t xml:space="preserve">   sushi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Food</dc:title>
  <dcterms:created xsi:type="dcterms:W3CDTF">2021-10-11T10:02:14Z</dcterms:created>
  <dcterms:modified xsi:type="dcterms:W3CDTF">2021-10-11T10:02:14Z</dcterms:modified>
</cp:coreProperties>
</file>