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urusai    </w:t>
      </w:r>
      <w:r>
        <w:t xml:space="preserve">   kowai    </w:t>
      </w:r>
      <w:r>
        <w:t xml:space="preserve">   chiisai    </w:t>
      </w:r>
      <w:r>
        <w:t xml:space="preserve">   kusai    </w:t>
      </w:r>
      <w:r>
        <w:t xml:space="preserve">   kawaii    </w:t>
      </w:r>
      <w:r>
        <w:t xml:space="preserve">   oniisan    </w:t>
      </w:r>
      <w:r>
        <w:t xml:space="preserve">   imouto    </w:t>
      </w:r>
      <w:r>
        <w:t xml:space="preserve">   inu    </w:t>
      </w:r>
      <w:r>
        <w:t xml:space="preserve">   neko    </w:t>
      </w:r>
      <w:r>
        <w:t xml:space="preserve">   Aitsatsu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search</dc:title>
  <dcterms:created xsi:type="dcterms:W3CDTF">2021-10-11T10:03:44Z</dcterms:created>
  <dcterms:modified xsi:type="dcterms:W3CDTF">2021-10-11T10:03:44Z</dcterms:modified>
</cp:coreProperties>
</file>